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CA39C" w14:textId="77777777" w:rsidR="003E6B1E" w:rsidRDefault="00CC6C13">
      <w:pPr>
        <w:pStyle w:val="Title"/>
      </w:pPr>
      <w:r>
        <w:t>ROOTED IN LEADERSHIP</w:t>
      </w:r>
    </w:p>
    <w:p w14:paraId="22FD8AB0" w14:textId="77777777" w:rsidR="003E6B1E" w:rsidRDefault="00CC6C13">
      <w:pPr>
        <w:pStyle w:val="Subtitle"/>
      </w:pPr>
      <w:r>
        <w:t>WEEK TWO  |  STUDENT GUIDE</w:t>
      </w:r>
    </w:p>
    <w:p w14:paraId="73BE54CE" w14:textId="77777777" w:rsidR="003E6B1E" w:rsidRDefault="00CC6C13">
      <w:pPr>
        <w:spacing w:before="160"/>
      </w:pPr>
      <w:r>
        <w:rPr>
          <w:rFonts w:ascii="Aptos Display" w:hAnsi="Aptos Display"/>
          <w:b/>
          <w:color w:val="10233F"/>
          <w:sz w:val="42"/>
        </w:rPr>
        <w:t>PREPARATION FOR VICTORY</w:t>
      </w:r>
    </w:p>
    <w:p w14:paraId="67C85EFD" w14:textId="77777777" w:rsidR="003E6B1E" w:rsidRDefault="00CC6C13">
      <w:r>
        <w:rPr>
          <w:b/>
          <w:color w:val="C99A3D"/>
          <w:sz w:val="24"/>
        </w:rPr>
        <w:t>Joshua 6:1–7, 9–11, 15–16, 20</w:t>
      </w:r>
    </w:p>
    <w:tbl>
      <w:tblPr>
        <w:tblW w:w="0" w:type="auto"/>
        <w:jc w:val="center"/>
        <w:tblLayout w:type="fixed"/>
        <w:tblLook w:val="04A0" w:firstRow="1" w:lastRow="0" w:firstColumn="1" w:lastColumn="0" w:noHBand="0" w:noVBand="1"/>
      </w:tblPr>
      <w:tblGrid>
        <w:gridCol w:w="4968"/>
        <w:gridCol w:w="4968"/>
      </w:tblGrid>
      <w:tr w:rsidR="003E6B1E" w14:paraId="3FE279BD" w14:textId="77777777">
        <w:trPr>
          <w:jc w:val="center"/>
        </w:trPr>
        <w:tc>
          <w:tcPr>
            <w:tcW w:w="4968" w:type="dxa"/>
            <w:tcBorders>
              <w:top w:val="single" w:sz="8" w:space="0" w:color="D8CCB8"/>
              <w:left w:val="single" w:sz="8" w:space="0" w:color="D8CCB8"/>
              <w:bottom w:val="single" w:sz="8" w:space="0" w:color="D8CCB8"/>
              <w:right w:val="single" w:sz="8" w:space="0" w:color="D8CCB8"/>
            </w:tcBorders>
            <w:shd w:val="clear" w:color="auto" w:fill="10233F"/>
            <w:tcMar>
              <w:top w:w="100" w:type="dxa"/>
              <w:left w:w="140" w:type="dxa"/>
              <w:bottom w:w="100" w:type="dxa"/>
              <w:right w:w="140" w:type="dxa"/>
            </w:tcMar>
            <w:vAlign w:val="center"/>
          </w:tcPr>
          <w:p w14:paraId="0CF10F5E" w14:textId="77777777" w:rsidR="003E6B1E" w:rsidRDefault="00CC6C13">
            <w:r>
              <w:rPr>
                <w:b/>
                <w:color w:val="C99A3D"/>
                <w:sz w:val="18"/>
              </w:rPr>
              <w:t>BIG IDEA</w:t>
            </w:r>
          </w:p>
        </w:tc>
        <w:tc>
          <w:tcPr>
            <w:tcW w:w="4968" w:type="dxa"/>
            <w:tcBorders>
              <w:top w:val="single" w:sz="8" w:space="0" w:color="D8CCB8"/>
              <w:left w:val="single" w:sz="8" w:space="0" w:color="D8CCB8"/>
              <w:bottom w:val="single" w:sz="8" w:space="0" w:color="D8CCB8"/>
              <w:right w:val="single" w:sz="8" w:space="0" w:color="D8CCB8"/>
            </w:tcBorders>
            <w:shd w:val="clear" w:color="auto" w:fill="F7F3EA"/>
            <w:tcMar>
              <w:top w:w="100" w:type="dxa"/>
              <w:left w:w="140" w:type="dxa"/>
              <w:bottom w:w="100" w:type="dxa"/>
              <w:right w:w="140" w:type="dxa"/>
            </w:tcMar>
            <w:vAlign w:val="center"/>
          </w:tcPr>
          <w:p w14:paraId="16E73B81" w14:textId="0104F89C" w:rsidR="003E6B1E" w:rsidRDefault="00CC6C13">
            <w:r>
              <w:rPr>
                <w:b/>
                <w:color w:val="10233F"/>
              </w:rPr>
              <w:t xml:space="preserve">God often announces the victory before we see it, then prepares leaders to trust His presence, follow His process, </w:t>
            </w:r>
            <w:r w:rsidR="00EC7E6D">
              <w:rPr>
                <w:b/>
                <w:color w:val="10233F"/>
              </w:rPr>
              <w:t>block the outside noise</w:t>
            </w:r>
            <w:r>
              <w:rPr>
                <w:b/>
                <w:color w:val="10233F"/>
              </w:rPr>
              <w:t>, and respond at His appointed time.</w:t>
            </w:r>
          </w:p>
        </w:tc>
      </w:tr>
    </w:tbl>
    <w:p w14:paraId="6E651223" w14:textId="77777777" w:rsidR="003E6B1E" w:rsidRDefault="00CC6C13">
      <w:pPr>
        <w:spacing w:before="200"/>
      </w:pPr>
      <w:r>
        <w:rPr>
          <w:b/>
          <w:color w:val="C99A3D"/>
          <w:sz w:val="18"/>
        </w:rPr>
        <w:t>SERMON ANCHOR</w:t>
      </w:r>
    </w:p>
    <w:p w14:paraId="3675B7AF" w14:textId="77777777" w:rsidR="003E6B1E" w:rsidRDefault="00CC6C13">
      <w:r>
        <w:rPr>
          <w:b/>
          <w:i/>
          <w:color w:val="10233F"/>
          <w:sz w:val="28"/>
        </w:rPr>
        <w:t>“To see the victory, I must trust and follow God.”</w:t>
      </w:r>
    </w:p>
    <w:p w14:paraId="5D148EDD" w14:textId="77777777" w:rsidR="003E6B1E" w:rsidRDefault="00CC6C13">
      <w:pPr>
        <w:spacing w:before="240"/>
      </w:pPr>
      <w:r>
        <w:rPr>
          <w:color w:val="586679"/>
        </w:rPr>
        <w:t>Name: ________________________________    Date: __________________</w:t>
      </w:r>
    </w:p>
    <w:p w14:paraId="78B98967" w14:textId="77777777" w:rsidR="003E6B1E" w:rsidRDefault="00CC6C13">
      <w:pPr>
        <w:pStyle w:val="Heading1"/>
      </w:pPr>
      <w:r>
        <w:t>Session Outcomes</w:t>
      </w:r>
    </w:p>
    <w:p w14:paraId="00D91B73" w14:textId="77777777" w:rsidR="003E6B1E" w:rsidRDefault="00CC6C13">
      <w:pPr>
        <w:pStyle w:val="ListBullet"/>
        <w:spacing w:after="80"/>
        <w:ind w:left="403" w:hanging="230"/>
      </w:pPr>
      <w:r>
        <w:t>Trace the movement of Joshua 6 from promise, to process, to public response.</w:t>
      </w:r>
    </w:p>
    <w:p w14:paraId="7D712552" w14:textId="77777777" w:rsidR="003E6B1E" w:rsidRDefault="00CC6C13">
      <w:pPr>
        <w:pStyle w:val="ListBullet"/>
        <w:spacing w:after="80"/>
        <w:ind w:left="403" w:hanging="230"/>
      </w:pPr>
      <w:r>
        <w:t>Practice governing speech, sustaining worship, and remaining consistent when obedience feels repetitive.</w:t>
      </w:r>
    </w:p>
    <w:p w14:paraId="78B1ABF7" w14:textId="77777777" w:rsidR="003E6B1E" w:rsidRDefault="00CC6C13">
      <w:pPr>
        <w:pStyle w:val="ListBullet"/>
        <w:spacing w:after="80"/>
        <w:ind w:left="403" w:hanging="230"/>
      </w:pPr>
      <w:r>
        <w:t>Name one area where you must wait, one instruction you must follow, and one timely response you must make.</w:t>
      </w:r>
    </w:p>
    <w:p w14:paraId="531F1DFD" w14:textId="77777777" w:rsidR="003E6B1E" w:rsidRDefault="00CC6C13">
      <w:pPr>
        <w:pStyle w:val="Heading1"/>
      </w:pPr>
      <w:r>
        <w:t>Opening Leadership Question</w:t>
      </w:r>
    </w:p>
    <w:p w14:paraId="6BCE451B" w14:textId="77777777" w:rsidR="003E6B1E" w:rsidRDefault="00CC6C13">
      <w:pPr>
        <w:rPr>
          <w:b/>
          <w:color w:val="10233F"/>
        </w:rPr>
      </w:pPr>
      <w:r>
        <w:rPr>
          <w:b/>
          <w:color w:val="10233F"/>
        </w:rPr>
        <w:t>What does it look like to prepare faithfully for a victory you cannot yet see?</w:t>
      </w:r>
    </w:p>
    <w:p w14:paraId="3EF23752" w14:textId="77777777" w:rsidR="004933BD" w:rsidRDefault="004933BD"/>
    <w:p w14:paraId="3D775A4C" w14:textId="77777777" w:rsidR="003E6B1E" w:rsidRDefault="00CC6C13">
      <w:pPr>
        <w:pStyle w:val="Heading1"/>
      </w:pPr>
      <w:r>
        <w:t>Read the Text: Joshua 6</w:t>
      </w:r>
    </w:p>
    <w:p w14:paraId="5C6A44BD" w14:textId="77777777" w:rsidR="003E6B1E" w:rsidRDefault="00CC6C13">
      <w:pPr>
        <w:rPr>
          <w:b/>
          <w:color w:val="10233F"/>
        </w:rPr>
      </w:pPr>
      <w:r>
        <w:rPr>
          <w:b/>
          <w:color w:val="10233F"/>
        </w:rPr>
        <w:t>Observe: What is repeated? What changes? Who speaks, and when?</w:t>
      </w:r>
    </w:p>
    <w:p w14:paraId="76F31024" w14:textId="77777777" w:rsidR="004933BD" w:rsidRDefault="004933BD"/>
    <w:p w14:paraId="5A91BEB9" w14:textId="77777777" w:rsidR="003E6B1E" w:rsidRDefault="00CC6C13">
      <w:pPr>
        <w:pStyle w:val="Heading1"/>
      </w:pPr>
      <w:r>
        <w:t>Research Lens: Reading Joshua 6 Responsibly</w:t>
      </w:r>
    </w:p>
    <w:tbl>
      <w:tblPr>
        <w:tblW w:w="0" w:type="auto"/>
        <w:jc w:val="center"/>
        <w:tblLayout w:type="fixed"/>
        <w:tblLook w:val="04A0" w:firstRow="1" w:lastRow="0" w:firstColumn="1" w:lastColumn="0" w:noHBand="0" w:noVBand="1"/>
      </w:tblPr>
      <w:tblGrid>
        <w:gridCol w:w="4968"/>
        <w:gridCol w:w="7272"/>
      </w:tblGrid>
      <w:tr w:rsidR="003E6B1E" w14:paraId="154FD0F8" w14:textId="77777777">
        <w:trPr>
          <w:jc w:val="center"/>
        </w:trPr>
        <w:tc>
          <w:tcPr>
            <w:tcW w:w="4968" w:type="dxa"/>
            <w:tcBorders>
              <w:top w:val="single" w:sz="8" w:space="0" w:color="D8CCB8"/>
              <w:left w:val="single" w:sz="8" w:space="0" w:color="D8CCB8"/>
              <w:bottom w:val="single" w:sz="8" w:space="0" w:color="D8CCB8"/>
              <w:right w:val="single" w:sz="8" w:space="0" w:color="D8CCB8"/>
            </w:tcBorders>
            <w:shd w:val="clear" w:color="auto" w:fill="10233F"/>
            <w:tcMar>
              <w:top w:w="100" w:type="dxa"/>
              <w:left w:w="140" w:type="dxa"/>
              <w:bottom w:w="100" w:type="dxa"/>
              <w:right w:w="140" w:type="dxa"/>
            </w:tcMar>
          </w:tcPr>
          <w:p w14:paraId="244E9946" w14:textId="77777777" w:rsidR="003E6B1E" w:rsidRDefault="00CC6C13">
            <w:r>
              <w:rPr>
                <w:b/>
                <w:color w:val="FFFFFF"/>
                <w:sz w:val="18"/>
              </w:rPr>
              <w:t>TEXT FEATURE</w:t>
            </w:r>
          </w:p>
        </w:tc>
        <w:tc>
          <w:tcPr>
            <w:tcW w:w="4968" w:type="dxa"/>
            <w:tcBorders>
              <w:top w:val="single" w:sz="8" w:space="0" w:color="D8CCB8"/>
              <w:left w:val="single" w:sz="8" w:space="0" w:color="D8CCB8"/>
              <w:bottom w:val="single" w:sz="8" w:space="0" w:color="D8CCB8"/>
              <w:right w:val="single" w:sz="8" w:space="0" w:color="D8CCB8"/>
            </w:tcBorders>
            <w:shd w:val="clear" w:color="auto" w:fill="10233F"/>
            <w:tcMar>
              <w:top w:w="100" w:type="dxa"/>
              <w:left w:w="140" w:type="dxa"/>
              <w:bottom w:w="100" w:type="dxa"/>
              <w:right w:w="140" w:type="dxa"/>
            </w:tcMar>
          </w:tcPr>
          <w:p w14:paraId="765AD2A4" w14:textId="77777777" w:rsidR="003E6B1E" w:rsidRDefault="00CC6C13">
            <w:r>
              <w:rPr>
                <w:b/>
                <w:color w:val="FFFFFF"/>
                <w:sz w:val="18"/>
              </w:rPr>
              <w:t>LEADERSHIP SIGNIFICANCE</w:t>
            </w:r>
          </w:p>
        </w:tc>
      </w:tr>
      <w:tr w:rsidR="003E6B1E" w14:paraId="1DDF3DD6" w14:textId="77777777">
        <w:trPr>
          <w:jc w:val="center"/>
        </w:trPr>
        <w:tc>
          <w:tcPr>
            <w:tcW w:w="2448" w:type="dxa"/>
            <w:tcBorders>
              <w:top w:val="single" w:sz="8" w:space="0" w:color="D8CCB8"/>
              <w:left w:val="single" w:sz="8" w:space="0" w:color="D8CCB8"/>
              <w:bottom w:val="single" w:sz="8" w:space="0" w:color="D8CCB8"/>
              <w:right w:val="single" w:sz="8" w:space="0" w:color="D8CCB8"/>
            </w:tcBorders>
            <w:shd w:val="clear" w:color="auto" w:fill="F7F3EA"/>
            <w:tcMar>
              <w:top w:w="100" w:type="dxa"/>
              <w:left w:w="140" w:type="dxa"/>
              <w:bottom w:w="100" w:type="dxa"/>
              <w:right w:w="140" w:type="dxa"/>
            </w:tcMar>
          </w:tcPr>
          <w:p w14:paraId="32108972" w14:textId="77777777" w:rsidR="003E6B1E" w:rsidRDefault="00CC6C13">
            <w:r>
              <w:rPr>
                <w:b/>
                <w:color w:val="10233F"/>
                <w:sz w:val="19"/>
              </w:rPr>
              <w:t>Promise before performance</w:t>
            </w:r>
          </w:p>
        </w:tc>
        <w:tc>
          <w:tcPr>
            <w:tcW w:w="7272" w:type="dxa"/>
            <w:tcBorders>
              <w:top w:val="single" w:sz="8" w:space="0" w:color="D8CCB8"/>
              <w:left w:val="single" w:sz="8" w:space="0" w:color="D8CCB8"/>
              <w:bottom w:val="single" w:sz="8" w:space="0" w:color="D8CCB8"/>
              <w:right w:val="single" w:sz="8" w:space="0" w:color="D8CCB8"/>
            </w:tcBorders>
            <w:shd w:val="clear" w:color="auto" w:fill="F7F3EA"/>
            <w:tcMar>
              <w:top w:w="100" w:type="dxa"/>
              <w:left w:w="140" w:type="dxa"/>
              <w:bottom w:w="100" w:type="dxa"/>
              <w:right w:w="140" w:type="dxa"/>
            </w:tcMar>
          </w:tcPr>
          <w:p w14:paraId="3F759B9A" w14:textId="5D681FE3" w:rsidR="003E6B1E" w:rsidRDefault="004933BD">
            <w:r>
              <w:rPr>
                <w:sz w:val="18"/>
              </w:rPr>
              <w:t>God speaks in the completed tense: the city, king, and warriors are given into Joshua’s hand. The narrative begins with divine initiative.</w:t>
            </w:r>
          </w:p>
        </w:tc>
      </w:tr>
      <w:tr w:rsidR="003E6B1E" w14:paraId="06DDD65E" w14:textId="77777777">
        <w:trPr>
          <w:jc w:val="center"/>
        </w:trPr>
        <w:tc>
          <w:tcPr>
            <w:tcW w:w="2448" w:type="dxa"/>
            <w:tcBorders>
              <w:top w:val="single" w:sz="8" w:space="0" w:color="D8CCB8"/>
              <w:left w:val="single" w:sz="8" w:space="0" w:color="D8CCB8"/>
              <w:bottom w:val="single" w:sz="8" w:space="0" w:color="D8CCB8"/>
              <w:right w:val="single" w:sz="8" w:space="0" w:color="D8CCB8"/>
            </w:tcBorders>
            <w:shd w:val="clear" w:color="auto" w:fill="FFFFFF"/>
            <w:tcMar>
              <w:top w:w="100" w:type="dxa"/>
              <w:left w:w="140" w:type="dxa"/>
              <w:bottom w:w="100" w:type="dxa"/>
              <w:right w:w="140" w:type="dxa"/>
            </w:tcMar>
          </w:tcPr>
          <w:p w14:paraId="1853FAE2" w14:textId="77777777" w:rsidR="003E6B1E" w:rsidRDefault="00CC6C13">
            <w:r>
              <w:rPr>
                <w:b/>
                <w:color w:val="10233F"/>
                <w:sz w:val="19"/>
              </w:rPr>
              <w:t>The ark at the center</w:t>
            </w:r>
          </w:p>
        </w:tc>
        <w:tc>
          <w:tcPr>
            <w:tcW w:w="7272" w:type="dxa"/>
            <w:tcBorders>
              <w:top w:val="single" w:sz="8" w:space="0" w:color="D8CCB8"/>
              <w:left w:val="single" w:sz="8" w:space="0" w:color="D8CCB8"/>
              <w:bottom w:val="single" w:sz="8" w:space="0" w:color="D8CCB8"/>
              <w:right w:val="single" w:sz="8" w:space="0" w:color="D8CCB8"/>
            </w:tcBorders>
            <w:shd w:val="clear" w:color="auto" w:fill="FFFFFF"/>
            <w:tcMar>
              <w:top w:w="100" w:type="dxa"/>
              <w:left w:w="140" w:type="dxa"/>
              <w:bottom w:w="100" w:type="dxa"/>
              <w:right w:w="140" w:type="dxa"/>
            </w:tcMar>
          </w:tcPr>
          <w:p w14:paraId="68CC7628" w14:textId="6CB2F196" w:rsidR="003E6B1E" w:rsidRDefault="00CC6C13">
            <w:r>
              <w:rPr>
                <w:sz w:val="18"/>
              </w:rPr>
              <w:t>The procession places the ark</w:t>
            </w:r>
            <w:r w:rsidR="004933BD">
              <w:rPr>
                <w:sz w:val="18"/>
              </w:rPr>
              <w:t xml:space="preserve">, </w:t>
            </w:r>
            <w:r>
              <w:rPr>
                <w:sz w:val="18"/>
              </w:rPr>
              <w:t>symbolizing God’s covenant presence</w:t>
            </w:r>
            <w:r w:rsidR="004933BD">
              <w:rPr>
                <w:sz w:val="18"/>
              </w:rPr>
              <w:t xml:space="preserve">, </w:t>
            </w:r>
            <w:r>
              <w:rPr>
                <w:sz w:val="18"/>
              </w:rPr>
              <w:t xml:space="preserve">at the center. </w:t>
            </w:r>
          </w:p>
        </w:tc>
      </w:tr>
      <w:tr w:rsidR="003E6B1E" w14:paraId="7392CA09" w14:textId="77777777">
        <w:trPr>
          <w:jc w:val="center"/>
        </w:trPr>
        <w:tc>
          <w:tcPr>
            <w:tcW w:w="2448" w:type="dxa"/>
            <w:tcBorders>
              <w:top w:val="single" w:sz="8" w:space="0" w:color="D8CCB8"/>
              <w:left w:val="single" w:sz="8" w:space="0" w:color="D8CCB8"/>
              <w:bottom w:val="single" w:sz="8" w:space="0" w:color="D8CCB8"/>
              <w:right w:val="single" w:sz="8" w:space="0" w:color="D8CCB8"/>
            </w:tcBorders>
            <w:shd w:val="clear" w:color="auto" w:fill="F7F3EA"/>
            <w:tcMar>
              <w:top w:w="100" w:type="dxa"/>
              <w:left w:w="140" w:type="dxa"/>
              <w:bottom w:w="100" w:type="dxa"/>
              <w:right w:w="140" w:type="dxa"/>
            </w:tcMar>
          </w:tcPr>
          <w:p w14:paraId="077594F7" w14:textId="77777777" w:rsidR="003E6B1E" w:rsidRDefault="00CC6C13">
            <w:r>
              <w:rPr>
                <w:b/>
                <w:color w:val="10233F"/>
                <w:sz w:val="19"/>
              </w:rPr>
              <w:lastRenderedPageBreak/>
              <w:t>Trumpets and seven</w:t>
            </w:r>
          </w:p>
        </w:tc>
        <w:tc>
          <w:tcPr>
            <w:tcW w:w="7272" w:type="dxa"/>
            <w:tcBorders>
              <w:top w:val="single" w:sz="8" w:space="0" w:color="D8CCB8"/>
              <w:left w:val="single" w:sz="8" w:space="0" w:color="D8CCB8"/>
              <w:bottom w:val="single" w:sz="8" w:space="0" w:color="D8CCB8"/>
              <w:right w:val="single" w:sz="8" w:space="0" w:color="D8CCB8"/>
            </w:tcBorders>
            <w:shd w:val="clear" w:color="auto" w:fill="F7F3EA"/>
            <w:tcMar>
              <w:top w:w="100" w:type="dxa"/>
              <w:left w:w="140" w:type="dxa"/>
              <w:bottom w:w="100" w:type="dxa"/>
              <w:right w:w="140" w:type="dxa"/>
            </w:tcMar>
          </w:tcPr>
          <w:p w14:paraId="44E07FC7" w14:textId="74BBA851" w:rsidR="003E6B1E" w:rsidRDefault="00CC6C13">
            <w:r>
              <w:rPr>
                <w:sz w:val="18"/>
              </w:rPr>
              <w:t>The ram’s-horn trumpets and repeated pattern of seven</w:t>
            </w:r>
            <w:r w:rsidR="004933BD">
              <w:rPr>
                <w:sz w:val="18"/>
              </w:rPr>
              <w:t xml:space="preserve">. </w:t>
            </w:r>
            <w:r>
              <w:rPr>
                <w:sz w:val="18"/>
              </w:rPr>
              <w:t>Seven frequently signals complet</w:t>
            </w:r>
            <w:r w:rsidR="004933BD">
              <w:rPr>
                <w:sz w:val="18"/>
              </w:rPr>
              <w:t>ion</w:t>
            </w:r>
            <w:r>
              <w:rPr>
                <w:sz w:val="18"/>
              </w:rPr>
              <w:t>.</w:t>
            </w:r>
            <w:r w:rsidR="004933BD">
              <w:rPr>
                <w:sz w:val="18"/>
              </w:rPr>
              <w:t xml:space="preserve"> The trumpets resemble the sound of God-ordained worship. </w:t>
            </w:r>
            <w:proofErr w:type="gramStart"/>
            <w:r w:rsidR="004933BD">
              <w:rPr>
                <w:sz w:val="18"/>
              </w:rPr>
              <w:t>So</w:t>
            </w:r>
            <w:proofErr w:type="gramEnd"/>
            <w:r w:rsidR="004933BD">
              <w:rPr>
                <w:sz w:val="18"/>
              </w:rPr>
              <w:t xml:space="preserve"> during the first six days, nothing but the sound of worship. Then the last day (Day 7), they are to lap around 7 times. </w:t>
            </w:r>
          </w:p>
        </w:tc>
      </w:tr>
      <w:tr w:rsidR="003E6B1E" w14:paraId="3AA44938" w14:textId="77777777">
        <w:trPr>
          <w:jc w:val="center"/>
        </w:trPr>
        <w:tc>
          <w:tcPr>
            <w:tcW w:w="2448" w:type="dxa"/>
            <w:tcBorders>
              <w:top w:val="single" w:sz="8" w:space="0" w:color="D8CCB8"/>
              <w:left w:val="single" w:sz="8" w:space="0" w:color="D8CCB8"/>
              <w:bottom w:val="single" w:sz="8" w:space="0" w:color="D8CCB8"/>
              <w:right w:val="single" w:sz="8" w:space="0" w:color="D8CCB8"/>
            </w:tcBorders>
            <w:shd w:val="clear" w:color="auto" w:fill="FFFFFF"/>
            <w:tcMar>
              <w:top w:w="100" w:type="dxa"/>
              <w:left w:w="140" w:type="dxa"/>
              <w:bottom w:w="100" w:type="dxa"/>
              <w:right w:w="140" w:type="dxa"/>
            </w:tcMar>
          </w:tcPr>
          <w:p w14:paraId="615DA5D1" w14:textId="77777777" w:rsidR="003E6B1E" w:rsidRDefault="00CC6C13">
            <w:r>
              <w:rPr>
                <w:b/>
                <w:color w:val="10233F"/>
                <w:sz w:val="19"/>
              </w:rPr>
              <w:t>Silence and speech</w:t>
            </w:r>
          </w:p>
        </w:tc>
        <w:tc>
          <w:tcPr>
            <w:tcW w:w="7272" w:type="dxa"/>
            <w:tcBorders>
              <w:top w:val="single" w:sz="8" w:space="0" w:color="D8CCB8"/>
              <w:left w:val="single" w:sz="8" w:space="0" w:color="D8CCB8"/>
              <w:bottom w:val="single" w:sz="8" w:space="0" w:color="D8CCB8"/>
              <w:right w:val="single" w:sz="8" w:space="0" w:color="D8CCB8"/>
            </w:tcBorders>
            <w:shd w:val="clear" w:color="auto" w:fill="FFFFFF"/>
            <w:tcMar>
              <w:top w:w="100" w:type="dxa"/>
              <w:left w:w="140" w:type="dxa"/>
              <w:bottom w:w="100" w:type="dxa"/>
              <w:right w:w="140" w:type="dxa"/>
            </w:tcMar>
          </w:tcPr>
          <w:p w14:paraId="60AF2827" w14:textId="2A469302" w:rsidR="003E6B1E" w:rsidRDefault="004933BD">
            <w:r>
              <w:rPr>
                <w:sz w:val="18"/>
              </w:rPr>
              <w:t>Joshua regulates communal speech until the appointed moment. If there was conversation during the command, it would have ended into complaints, discouragement, and ultimately the stoppage of what God planned.</w:t>
            </w:r>
          </w:p>
        </w:tc>
      </w:tr>
      <w:tr w:rsidR="003E6B1E" w14:paraId="4DDD86CD" w14:textId="77777777">
        <w:trPr>
          <w:jc w:val="center"/>
        </w:trPr>
        <w:tc>
          <w:tcPr>
            <w:tcW w:w="2448" w:type="dxa"/>
            <w:tcBorders>
              <w:top w:val="single" w:sz="8" w:space="0" w:color="D8CCB8"/>
              <w:left w:val="single" w:sz="8" w:space="0" w:color="D8CCB8"/>
              <w:bottom w:val="single" w:sz="8" w:space="0" w:color="D8CCB8"/>
              <w:right w:val="single" w:sz="8" w:space="0" w:color="D8CCB8"/>
            </w:tcBorders>
            <w:shd w:val="clear" w:color="auto" w:fill="F7F3EA"/>
            <w:tcMar>
              <w:top w:w="100" w:type="dxa"/>
              <w:left w:w="140" w:type="dxa"/>
              <w:bottom w:w="100" w:type="dxa"/>
              <w:right w:w="140" w:type="dxa"/>
            </w:tcMar>
          </w:tcPr>
          <w:p w14:paraId="4B99B625" w14:textId="77777777" w:rsidR="003E6B1E" w:rsidRDefault="00CC6C13">
            <w:r>
              <w:rPr>
                <w:b/>
                <w:color w:val="10233F"/>
                <w:sz w:val="19"/>
              </w:rPr>
              <w:t>A necessary ethical boundary</w:t>
            </w:r>
          </w:p>
        </w:tc>
        <w:tc>
          <w:tcPr>
            <w:tcW w:w="7272" w:type="dxa"/>
            <w:tcBorders>
              <w:top w:val="single" w:sz="8" w:space="0" w:color="D8CCB8"/>
              <w:left w:val="single" w:sz="8" w:space="0" w:color="D8CCB8"/>
              <w:bottom w:val="single" w:sz="8" w:space="0" w:color="D8CCB8"/>
              <w:right w:val="single" w:sz="8" w:space="0" w:color="D8CCB8"/>
            </w:tcBorders>
            <w:shd w:val="clear" w:color="auto" w:fill="F7F3EA"/>
            <w:tcMar>
              <w:top w:w="100" w:type="dxa"/>
              <w:left w:w="140" w:type="dxa"/>
              <w:bottom w:w="100" w:type="dxa"/>
              <w:right w:w="140" w:type="dxa"/>
            </w:tcMar>
          </w:tcPr>
          <w:p w14:paraId="62ED8A3F" w14:textId="6F5CAE32" w:rsidR="003E6B1E" w:rsidRDefault="00CC6C13">
            <w:r>
              <w:rPr>
                <w:sz w:val="18"/>
              </w:rPr>
              <w:t xml:space="preserve">Joshua 6 belongs to Israel’s unique conquest narrative. Christian leaders must not use it to label critics as “Jericho,” justify domination, or claim personal desires as divine warfare. </w:t>
            </w:r>
          </w:p>
        </w:tc>
      </w:tr>
    </w:tbl>
    <w:p w14:paraId="4689403D" w14:textId="77777777" w:rsidR="003E6B1E" w:rsidRDefault="00CC6C13">
      <w:pPr>
        <w:pStyle w:val="Heading1"/>
      </w:pPr>
      <w:r>
        <w:t>Five Leadership Movements in Joshua 6</w:t>
      </w:r>
    </w:p>
    <w:p w14:paraId="1A722EDE" w14:textId="77777777" w:rsidR="003E6B1E" w:rsidRDefault="00CC6C13">
      <w:pPr>
        <w:pStyle w:val="Heading2"/>
      </w:pPr>
      <w:r>
        <w:t>1. CONFIRMATION IN THE SPIRIT</w:t>
      </w:r>
    </w:p>
    <w:p w14:paraId="297CB1CC" w14:textId="7E8F3E47" w:rsidR="003E6B1E" w:rsidRDefault="00CC6C13">
      <w:r>
        <w:rPr>
          <w:b/>
          <w:color w:val="C99A3D"/>
          <w:sz w:val="19"/>
        </w:rPr>
        <w:t xml:space="preserve">Joshua 6:1–2 — </w:t>
      </w:r>
      <w:r>
        <w:rPr>
          <w:sz w:val="20"/>
        </w:rPr>
        <w:t>Jericho is shut tightly,</w:t>
      </w:r>
      <w:r w:rsidR="004933BD">
        <w:rPr>
          <w:sz w:val="20"/>
        </w:rPr>
        <w:t xml:space="preserve"> (no one out, no one in)</w:t>
      </w:r>
      <w:r>
        <w:rPr>
          <w:sz w:val="20"/>
        </w:rPr>
        <w:t xml:space="preserve"> yet God speaks of the city as already given. </w:t>
      </w:r>
      <w:proofErr w:type="gramStart"/>
      <w:r>
        <w:rPr>
          <w:sz w:val="20"/>
        </w:rPr>
        <w:t>The resistance</w:t>
      </w:r>
      <w:proofErr w:type="gramEnd"/>
      <w:r>
        <w:rPr>
          <w:sz w:val="20"/>
        </w:rPr>
        <w:t xml:space="preserve"> is real, but it does not overturn the promise. </w:t>
      </w:r>
    </w:p>
    <w:tbl>
      <w:tblPr>
        <w:tblW w:w="0" w:type="auto"/>
        <w:jc w:val="center"/>
        <w:tblLayout w:type="fixed"/>
        <w:tblLook w:val="04A0" w:firstRow="1" w:lastRow="0" w:firstColumn="1" w:lastColumn="0" w:noHBand="0" w:noVBand="1"/>
      </w:tblPr>
      <w:tblGrid>
        <w:gridCol w:w="9936"/>
      </w:tblGrid>
      <w:tr w:rsidR="003E6B1E" w14:paraId="1AA128A5" w14:textId="77777777">
        <w:trPr>
          <w:jc w:val="center"/>
        </w:trPr>
        <w:tc>
          <w:tcPr>
            <w:tcW w:w="9936" w:type="dxa"/>
            <w:tcBorders>
              <w:top w:val="single" w:sz="10" w:space="0" w:color="C99A3D"/>
              <w:left w:val="single" w:sz="10" w:space="0" w:color="C99A3D"/>
              <w:bottom w:val="single" w:sz="10" w:space="0" w:color="C99A3D"/>
              <w:right w:val="single" w:sz="10" w:space="0" w:color="C99A3D"/>
            </w:tcBorders>
            <w:shd w:val="clear" w:color="auto" w:fill="E8EEF5"/>
            <w:tcMar>
              <w:top w:w="150" w:type="dxa"/>
              <w:left w:w="180" w:type="dxa"/>
              <w:bottom w:w="150" w:type="dxa"/>
              <w:right w:w="180" w:type="dxa"/>
            </w:tcMar>
          </w:tcPr>
          <w:p w14:paraId="2FBDACF6" w14:textId="77777777" w:rsidR="003E6B1E" w:rsidRDefault="00CC6C13">
            <w:proofErr w:type="gramStart"/>
            <w:r>
              <w:rPr>
                <w:b/>
                <w:color w:val="C99A3D"/>
                <w:sz w:val="18"/>
              </w:rPr>
              <w:t xml:space="preserve">GUARDRAIL  </w:t>
            </w:r>
            <w:r>
              <w:rPr>
                <w:b/>
                <w:color w:val="10233F"/>
              </w:rPr>
              <w:t>Confirmation</w:t>
            </w:r>
            <w:proofErr w:type="gramEnd"/>
            <w:r>
              <w:rPr>
                <w:b/>
                <w:color w:val="10233F"/>
              </w:rPr>
              <w:t xml:space="preserve"> is anchored in what God has revealed, tested by Scripture, affirmed through wise discernment, and never used to excuse pride or impulsiveness.</w:t>
            </w:r>
          </w:p>
        </w:tc>
      </w:tr>
    </w:tbl>
    <w:p w14:paraId="313A1FFB" w14:textId="77777777" w:rsidR="00536E6D" w:rsidRDefault="00536E6D" w:rsidP="00536E6D">
      <w:r>
        <w:rPr>
          <w:b/>
          <w:color w:val="10233F"/>
        </w:rPr>
        <w:t>Where am I treating resistance as a closed door when God may be calling me to deeper trust?</w:t>
      </w:r>
    </w:p>
    <w:p w14:paraId="4DAF3FE1" w14:textId="77777777" w:rsidR="00536E6D" w:rsidRDefault="00536E6D"/>
    <w:p w14:paraId="0C12D0F1" w14:textId="77777777" w:rsidR="003E6B1E" w:rsidRDefault="00CC6C13">
      <w:pPr>
        <w:pStyle w:val="Heading2"/>
      </w:pPr>
      <w:r>
        <w:t>2. KEEP GOD’S PRESENCE CENTRAL</w:t>
      </w:r>
    </w:p>
    <w:p w14:paraId="48E66F43" w14:textId="740C2F3B" w:rsidR="003E6B1E" w:rsidRDefault="00CC6C13">
      <w:r>
        <w:rPr>
          <w:b/>
          <w:color w:val="C99A3D"/>
          <w:sz w:val="19"/>
        </w:rPr>
        <w:t xml:space="preserve">Joshua 6:3–7, 9 — </w:t>
      </w:r>
      <w:r>
        <w:rPr>
          <w:sz w:val="20"/>
        </w:rPr>
        <w:t>The ark is central in the procession. Armed strength is present</w:t>
      </w:r>
      <w:r w:rsidR="00536E6D">
        <w:rPr>
          <w:sz w:val="20"/>
        </w:rPr>
        <w:t>, in the front and the back of the ark</w:t>
      </w:r>
      <w:r>
        <w:rPr>
          <w:sz w:val="20"/>
        </w:rPr>
        <w:t>, but God’s covenant presence</w:t>
      </w:r>
      <w:r w:rsidR="00536E6D">
        <w:rPr>
          <w:sz w:val="20"/>
        </w:rPr>
        <w:t xml:space="preserve">, </w:t>
      </w:r>
      <w:r>
        <w:rPr>
          <w:sz w:val="20"/>
        </w:rPr>
        <w:t>not human force</w:t>
      </w:r>
      <w:r w:rsidR="00536E6D">
        <w:rPr>
          <w:sz w:val="20"/>
        </w:rPr>
        <w:t xml:space="preserve">, </w:t>
      </w:r>
      <w:r>
        <w:rPr>
          <w:sz w:val="20"/>
        </w:rPr>
        <w:t>is the organizing center. Leadership preparation asks more than “What is our strategy?” It asks, “Is God’s presence governing our strategy?”</w:t>
      </w:r>
    </w:p>
    <w:tbl>
      <w:tblPr>
        <w:tblW w:w="0" w:type="auto"/>
        <w:jc w:val="center"/>
        <w:tblLayout w:type="fixed"/>
        <w:tblLook w:val="04A0" w:firstRow="1" w:lastRow="0" w:firstColumn="1" w:lastColumn="0" w:noHBand="0" w:noVBand="1"/>
      </w:tblPr>
      <w:tblGrid>
        <w:gridCol w:w="9936"/>
      </w:tblGrid>
      <w:tr w:rsidR="003E6B1E" w14:paraId="07D47D9A" w14:textId="77777777">
        <w:trPr>
          <w:jc w:val="center"/>
        </w:trPr>
        <w:tc>
          <w:tcPr>
            <w:tcW w:w="9936" w:type="dxa"/>
            <w:tcBorders>
              <w:top w:val="single" w:sz="10" w:space="0" w:color="C99A3D"/>
              <w:left w:val="single" w:sz="10" w:space="0" w:color="C99A3D"/>
              <w:bottom w:val="single" w:sz="10" w:space="0" w:color="C99A3D"/>
              <w:right w:val="single" w:sz="10" w:space="0" w:color="C99A3D"/>
            </w:tcBorders>
            <w:shd w:val="clear" w:color="auto" w:fill="E8EEF5"/>
            <w:tcMar>
              <w:top w:w="150" w:type="dxa"/>
              <w:left w:w="180" w:type="dxa"/>
              <w:bottom w:w="150" w:type="dxa"/>
              <w:right w:w="180" w:type="dxa"/>
            </w:tcMar>
          </w:tcPr>
          <w:p w14:paraId="4B4742A4" w14:textId="77777777" w:rsidR="003E6B1E" w:rsidRDefault="00CC6C13">
            <w:r>
              <w:rPr>
                <w:b/>
                <w:color w:val="C99A3D"/>
                <w:sz w:val="18"/>
              </w:rPr>
              <w:t xml:space="preserve">GUARDRAIL  </w:t>
            </w:r>
            <w:r>
              <w:rPr>
                <w:b/>
                <w:color w:val="10233F"/>
              </w:rPr>
              <w:t>The ark is not a lucky object. It signifies covenant presence and reminds Israel that victory is God’s work before it is Israel’s achievement.</w:t>
            </w:r>
          </w:p>
        </w:tc>
      </w:tr>
    </w:tbl>
    <w:p w14:paraId="7DE31F42" w14:textId="02ED7C44" w:rsidR="003E6B1E" w:rsidRDefault="00CC6C13">
      <w:pPr>
        <w:rPr>
          <w:b/>
          <w:color w:val="10233F"/>
        </w:rPr>
      </w:pPr>
      <w:r>
        <w:rPr>
          <w:b/>
          <w:color w:val="10233F"/>
        </w:rPr>
        <w:t>What has become more central than God’s presence in my leadership</w:t>
      </w:r>
      <w:r w:rsidR="00536E6D">
        <w:rPr>
          <w:b/>
          <w:color w:val="10233F"/>
        </w:rPr>
        <w:t xml:space="preserve">, </w:t>
      </w:r>
      <w:r>
        <w:rPr>
          <w:b/>
          <w:color w:val="10233F"/>
        </w:rPr>
        <w:t>urgency, image, control, numbers, or fear?</w:t>
      </w:r>
    </w:p>
    <w:p w14:paraId="7FDF881F" w14:textId="77777777" w:rsidR="00536E6D" w:rsidRDefault="00536E6D"/>
    <w:p w14:paraId="4F34AF25" w14:textId="77777777" w:rsidR="003E6B1E" w:rsidRDefault="00CC6C13">
      <w:pPr>
        <w:pStyle w:val="Heading2"/>
      </w:pPr>
      <w:r>
        <w:t>3. TRUST THE SOUND GOD ORDAINED</w:t>
      </w:r>
    </w:p>
    <w:p w14:paraId="33300D43" w14:textId="77777777" w:rsidR="003E6B1E" w:rsidRDefault="00CC6C13">
      <w:r>
        <w:rPr>
          <w:b/>
          <w:color w:val="C99A3D"/>
          <w:sz w:val="19"/>
        </w:rPr>
        <w:t xml:space="preserve">Joshua 6:9–11 — </w:t>
      </w:r>
      <w:r>
        <w:rPr>
          <w:sz w:val="20"/>
        </w:rPr>
        <w:t>The people do not narrate the wall. The ordained sound is the priests’ trumpets, a worshipful summons connected to God’s presence. Silence protects the community from complaint, fear, and premature speech while obedience matures.</w:t>
      </w:r>
    </w:p>
    <w:tbl>
      <w:tblPr>
        <w:tblW w:w="0" w:type="auto"/>
        <w:jc w:val="center"/>
        <w:tblLayout w:type="fixed"/>
        <w:tblLook w:val="04A0" w:firstRow="1" w:lastRow="0" w:firstColumn="1" w:lastColumn="0" w:noHBand="0" w:noVBand="1"/>
      </w:tblPr>
      <w:tblGrid>
        <w:gridCol w:w="9936"/>
      </w:tblGrid>
      <w:tr w:rsidR="003E6B1E" w14:paraId="338776CB" w14:textId="77777777">
        <w:trPr>
          <w:jc w:val="center"/>
        </w:trPr>
        <w:tc>
          <w:tcPr>
            <w:tcW w:w="9936" w:type="dxa"/>
            <w:tcBorders>
              <w:top w:val="single" w:sz="10" w:space="0" w:color="C99A3D"/>
              <w:left w:val="single" w:sz="10" w:space="0" w:color="C99A3D"/>
              <w:bottom w:val="single" w:sz="10" w:space="0" w:color="C99A3D"/>
              <w:right w:val="single" w:sz="10" w:space="0" w:color="C99A3D"/>
            </w:tcBorders>
            <w:shd w:val="clear" w:color="auto" w:fill="E8EEF5"/>
            <w:tcMar>
              <w:top w:w="150" w:type="dxa"/>
              <w:left w:w="180" w:type="dxa"/>
              <w:bottom w:w="150" w:type="dxa"/>
              <w:right w:w="180" w:type="dxa"/>
            </w:tcMar>
          </w:tcPr>
          <w:p w14:paraId="55798F9E" w14:textId="77777777" w:rsidR="003E6B1E" w:rsidRDefault="00CC6C13">
            <w:r>
              <w:rPr>
                <w:b/>
                <w:color w:val="C99A3D"/>
                <w:sz w:val="18"/>
              </w:rPr>
              <w:t xml:space="preserve">GUARDRAIL  </w:t>
            </w:r>
            <w:r>
              <w:rPr>
                <w:b/>
                <w:color w:val="10233F"/>
              </w:rPr>
              <w:t>Silence here is disciplined obedience, not avoidance. Healthy leaders still address harm and tell the truth; they simply refuse to let uncontrolled speech sabotage faithful action.</w:t>
            </w:r>
          </w:p>
        </w:tc>
      </w:tr>
    </w:tbl>
    <w:p w14:paraId="6EE50DC7" w14:textId="013E08CC" w:rsidR="003E6B1E" w:rsidRDefault="00CC6C13">
      <w:r>
        <w:rPr>
          <w:b/>
          <w:color w:val="10233F"/>
        </w:rPr>
        <w:t>What voice has been loudest around my “wall”</w:t>
      </w:r>
      <w:r w:rsidR="00536E6D">
        <w:rPr>
          <w:b/>
          <w:color w:val="10233F"/>
        </w:rPr>
        <w:t xml:space="preserve">, </w:t>
      </w:r>
      <w:r>
        <w:rPr>
          <w:b/>
          <w:color w:val="10233F"/>
        </w:rPr>
        <w:t>fear, frustration, gossip, self-protection, or worship?</w:t>
      </w:r>
    </w:p>
    <w:p w14:paraId="644E88CC" w14:textId="77777777" w:rsidR="003E6B1E" w:rsidRDefault="00CC6C13">
      <w:pPr>
        <w:spacing w:after="40"/>
      </w:pPr>
      <w:r>
        <w:rPr>
          <w:color w:val="AEB6C1"/>
          <w:sz w:val="16"/>
        </w:rPr>
        <w:t>________________________________________________________________________________</w:t>
      </w:r>
    </w:p>
    <w:p w14:paraId="06C058FD" w14:textId="77777777" w:rsidR="00536E6D" w:rsidRDefault="00536E6D">
      <w:pPr>
        <w:pStyle w:val="Heading2"/>
      </w:pPr>
    </w:p>
    <w:p w14:paraId="2159D266" w14:textId="22E6AE7B" w:rsidR="003E6B1E" w:rsidRDefault="00CC6C13">
      <w:pPr>
        <w:pStyle w:val="Heading2"/>
      </w:pPr>
      <w:r>
        <w:t>4. STAY CONSISTENT WHEN NOTHING MOVES</w:t>
      </w:r>
    </w:p>
    <w:p w14:paraId="0DE94FAD" w14:textId="60BD392A" w:rsidR="003E6B1E" w:rsidRDefault="00CC6C13">
      <w:r>
        <w:rPr>
          <w:b/>
          <w:color w:val="C99A3D"/>
          <w:sz w:val="19"/>
        </w:rPr>
        <w:t xml:space="preserve">Joshua 6:11, 15 — </w:t>
      </w:r>
      <w:r>
        <w:rPr>
          <w:sz w:val="20"/>
        </w:rPr>
        <w:t xml:space="preserve">For six days the people complete the same lap and return to camp. On the seventh day, they rise early and repeat the movement seven times. God uses repetition to form endurance, </w:t>
      </w:r>
      <w:r w:rsidR="00536E6D">
        <w:rPr>
          <w:sz w:val="20"/>
        </w:rPr>
        <w:t>obedience</w:t>
      </w:r>
      <w:r>
        <w:rPr>
          <w:sz w:val="20"/>
        </w:rPr>
        <w:t xml:space="preserve">, and readiness </w:t>
      </w:r>
      <w:r w:rsidR="00536E6D">
        <w:rPr>
          <w:sz w:val="20"/>
        </w:rPr>
        <w:t xml:space="preserve">discipline </w:t>
      </w:r>
      <w:r>
        <w:rPr>
          <w:sz w:val="20"/>
        </w:rPr>
        <w:t>before visible change occurs.</w:t>
      </w:r>
    </w:p>
    <w:tbl>
      <w:tblPr>
        <w:tblW w:w="0" w:type="auto"/>
        <w:jc w:val="center"/>
        <w:tblLayout w:type="fixed"/>
        <w:tblLook w:val="04A0" w:firstRow="1" w:lastRow="0" w:firstColumn="1" w:lastColumn="0" w:noHBand="0" w:noVBand="1"/>
      </w:tblPr>
      <w:tblGrid>
        <w:gridCol w:w="9936"/>
      </w:tblGrid>
      <w:tr w:rsidR="003E6B1E" w14:paraId="5015CC51" w14:textId="77777777">
        <w:trPr>
          <w:jc w:val="center"/>
        </w:trPr>
        <w:tc>
          <w:tcPr>
            <w:tcW w:w="9936" w:type="dxa"/>
            <w:tcBorders>
              <w:top w:val="single" w:sz="10" w:space="0" w:color="C99A3D"/>
              <w:left w:val="single" w:sz="10" w:space="0" w:color="C99A3D"/>
              <w:bottom w:val="single" w:sz="10" w:space="0" w:color="C99A3D"/>
              <w:right w:val="single" w:sz="10" w:space="0" w:color="C99A3D"/>
            </w:tcBorders>
            <w:shd w:val="clear" w:color="auto" w:fill="E8EEF5"/>
            <w:tcMar>
              <w:top w:w="150" w:type="dxa"/>
              <w:left w:w="180" w:type="dxa"/>
              <w:bottom w:w="150" w:type="dxa"/>
              <w:right w:w="180" w:type="dxa"/>
            </w:tcMar>
          </w:tcPr>
          <w:p w14:paraId="4AA2514D" w14:textId="77777777" w:rsidR="003E6B1E" w:rsidRDefault="00CC6C13">
            <w:r>
              <w:rPr>
                <w:b/>
                <w:color w:val="C99A3D"/>
                <w:sz w:val="18"/>
              </w:rPr>
              <w:t xml:space="preserve">GUARDRAIL  </w:t>
            </w:r>
            <w:r>
              <w:rPr>
                <w:b/>
                <w:color w:val="10233F"/>
              </w:rPr>
              <w:t>Repetition is not wasted when it is God-directed. The process is forming the people who will have to steward the victory.</w:t>
            </w:r>
          </w:p>
        </w:tc>
      </w:tr>
    </w:tbl>
    <w:p w14:paraId="6F4C14FE" w14:textId="77777777" w:rsidR="003E6B1E" w:rsidRDefault="00CC6C13">
      <w:pPr>
        <w:rPr>
          <w:b/>
          <w:color w:val="10233F"/>
        </w:rPr>
      </w:pPr>
      <w:r>
        <w:rPr>
          <w:b/>
          <w:color w:val="10233F"/>
        </w:rPr>
        <w:t>Can I remain faithful when obedience feels ordinary and results remain invisible?</w:t>
      </w:r>
    </w:p>
    <w:p w14:paraId="7BB02EA2" w14:textId="77777777" w:rsidR="00536E6D" w:rsidRDefault="00536E6D"/>
    <w:p w14:paraId="3D77DE3E" w14:textId="77777777" w:rsidR="003E6B1E" w:rsidRDefault="00CC6C13">
      <w:pPr>
        <w:pStyle w:val="Heading2"/>
      </w:pPr>
      <w:r>
        <w:t>5. RESPOND WHEN GOD SAYS IT’S TIME</w:t>
      </w:r>
    </w:p>
    <w:p w14:paraId="3A95C112" w14:textId="628801F6" w:rsidR="003E6B1E" w:rsidRDefault="00CC6C13">
      <w:pPr>
        <w:rPr>
          <w:sz w:val="20"/>
        </w:rPr>
      </w:pPr>
      <w:r>
        <w:rPr>
          <w:b/>
          <w:color w:val="C99A3D"/>
          <w:sz w:val="19"/>
        </w:rPr>
        <w:t xml:space="preserve">Joshua 6:16, 20 — </w:t>
      </w:r>
      <w:r>
        <w:rPr>
          <w:sz w:val="20"/>
        </w:rPr>
        <w:t xml:space="preserve">The silence ends at Joshua’s command: “Shout, for the Lord has given you the city.” Timing matters. The same people who were restrained must now respond together. </w:t>
      </w:r>
    </w:p>
    <w:p w14:paraId="645DA9B2" w14:textId="77777777" w:rsidR="00536E6D" w:rsidRDefault="00536E6D"/>
    <w:tbl>
      <w:tblPr>
        <w:tblW w:w="0" w:type="auto"/>
        <w:jc w:val="center"/>
        <w:tblLayout w:type="fixed"/>
        <w:tblLook w:val="04A0" w:firstRow="1" w:lastRow="0" w:firstColumn="1" w:lastColumn="0" w:noHBand="0" w:noVBand="1"/>
      </w:tblPr>
      <w:tblGrid>
        <w:gridCol w:w="9936"/>
      </w:tblGrid>
      <w:tr w:rsidR="003E6B1E" w14:paraId="4E1ECE73" w14:textId="77777777">
        <w:trPr>
          <w:jc w:val="center"/>
        </w:trPr>
        <w:tc>
          <w:tcPr>
            <w:tcW w:w="9936" w:type="dxa"/>
            <w:tcBorders>
              <w:top w:val="single" w:sz="10" w:space="0" w:color="C99A3D"/>
              <w:left w:val="single" w:sz="10" w:space="0" w:color="C99A3D"/>
              <w:bottom w:val="single" w:sz="10" w:space="0" w:color="C99A3D"/>
              <w:right w:val="single" w:sz="10" w:space="0" w:color="C99A3D"/>
            </w:tcBorders>
            <w:shd w:val="clear" w:color="auto" w:fill="E8EEF5"/>
            <w:tcMar>
              <w:top w:w="150" w:type="dxa"/>
              <w:left w:w="180" w:type="dxa"/>
              <w:bottom w:w="150" w:type="dxa"/>
              <w:right w:w="180" w:type="dxa"/>
            </w:tcMar>
          </w:tcPr>
          <w:p w14:paraId="1E1CB37F" w14:textId="77777777" w:rsidR="003E6B1E" w:rsidRDefault="00CC6C13">
            <w:proofErr w:type="gramStart"/>
            <w:r>
              <w:rPr>
                <w:b/>
                <w:color w:val="C99A3D"/>
                <w:sz w:val="18"/>
              </w:rPr>
              <w:t xml:space="preserve">GUARDRAIL  </w:t>
            </w:r>
            <w:r>
              <w:rPr>
                <w:b/>
                <w:color w:val="10233F"/>
              </w:rPr>
              <w:t>The</w:t>
            </w:r>
            <w:proofErr w:type="gramEnd"/>
            <w:r>
              <w:rPr>
                <w:b/>
                <w:color w:val="10233F"/>
              </w:rPr>
              <w:t xml:space="preserve"> shout does not manipulate God. It is the people’s obedient response to the victory God has promised and the timing God has established.</w:t>
            </w:r>
          </w:p>
        </w:tc>
      </w:tr>
    </w:tbl>
    <w:p w14:paraId="4ED86D53" w14:textId="77777777" w:rsidR="00536E6D" w:rsidRDefault="00536E6D">
      <w:pPr>
        <w:rPr>
          <w:b/>
          <w:color w:val="10233F"/>
        </w:rPr>
      </w:pPr>
    </w:p>
    <w:p w14:paraId="0EE2FE47" w14:textId="2C7EB2C0" w:rsidR="003E6B1E" w:rsidRDefault="00CC6C13">
      <w:pPr>
        <w:rPr>
          <w:b/>
          <w:color w:val="10233F"/>
        </w:rPr>
      </w:pPr>
      <w:r>
        <w:rPr>
          <w:b/>
          <w:color w:val="10233F"/>
        </w:rPr>
        <w:t>What response have I delayed</w:t>
      </w:r>
      <w:r w:rsidR="00536E6D">
        <w:rPr>
          <w:b/>
          <w:color w:val="10233F"/>
        </w:rPr>
        <w:t xml:space="preserve">, </w:t>
      </w:r>
      <w:r>
        <w:rPr>
          <w:b/>
          <w:color w:val="10233F"/>
        </w:rPr>
        <w:t>or rushed</w:t>
      </w:r>
      <w:r w:rsidR="00536E6D">
        <w:rPr>
          <w:b/>
          <w:color w:val="10233F"/>
        </w:rPr>
        <w:t xml:space="preserve">, </w:t>
      </w:r>
      <w:r>
        <w:rPr>
          <w:b/>
          <w:color w:val="10233F"/>
        </w:rPr>
        <w:t>because I was following my emotions instead of God’s timing?</w:t>
      </w:r>
    </w:p>
    <w:p w14:paraId="6E0D9408" w14:textId="77777777" w:rsidR="00536E6D" w:rsidRDefault="00536E6D"/>
    <w:p w14:paraId="3923482D" w14:textId="77777777" w:rsidR="003E6B1E" w:rsidRDefault="00CC6C13">
      <w:pPr>
        <w:pStyle w:val="Heading1"/>
      </w:pPr>
      <w:r>
        <w:t>The VICTORY Leadership Practice</w:t>
      </w:r>
    </w:p>
    <w:p w14:paraId="1994B793" w14:textId="4405B1D5" w:rsidR="003E6B1E" w:rsidRDefault="00CC6C13">
      <w:pPr>
        <w:spacing w:after="80"/>
      </w:pPr>
      <w:proofErr w:type="gramStart"/>
      <w:r>
        <w:rPr>
          <w:b/>
          <w:color w:val="C99A3D"/>
          <w:sz w:val="24"/>
        </w:rPr>
        <w:t xml:space="preserve">V  </w:t>
      </w:r>
      <w:r>
        <w:rPr>
          <w:b/>
          <w:color w:val="10233F"/>
        </w:rPr>
        <w:t>Verify</w:t>
      </w:r>
      <w:proofErr w:type="gramEnd"/>
      <w:r>
        <w:rPr>
          <w:b/>
          <w:color w:val="10233F"/>
        </w:rPr>
        <w:t xml:space="preserve"> the word: </w:t>
      </w:r>
      <w:r>
        <w:rPr>
          <w:sz w:val="20"/>
        </w:rPr>
        <w:t xml:space="preserve">Test what you believe God said through Scripture, prayer, </w:t>
      </w:r>
      <w:r w:rsidR="00536E6D">
        <w:rPr>
          <w:sz w:val="20"/>
        </w:rPr>
        <w:t>and Godly wise counsel.</w:t>
      </w:r>
    </w:p>
    <w:p w14:paraId="795331FB" w14:textId="0CD31397" w:rsidR="003E6B1E" w:rsidRDefault="00CC6C13">
      <w:pPr>
        <w:spacing w:after="80"/>
      </w:pPr>
      <w:proofErr w:type="gramStart"/>
      <w:r>
        <w:rPr>
          <w:b/>
          <w:color w:val="C99A3D"/>
          <w:sz w:val="24"/>
        </w:rPr>
        <w:t xml:space="preserve">I  </w:t>
      </w:r>
      <w:r>
        <w:rPr>
          <w:b/>
          <w:color w:val="10233F"/>
        </w:rPr>
        <w:t>Interpret</w:t>
      </w:r>
      <w:proofErr w:type="gramEnd"/>
      <w:r>
        <w:rPr>
          <w:b/>
          <w:color w:val="10233F"/>
        </w:rPr>
        <w:t xml:space="preserve"> resistance rightly: </w:t>
      </w:r>
      <w:r>
        <w:rPr>
          <w:sz w:val="20"/>
        </w:rPr>
        <w:t xml:space="preserve">Do not automatically call a </w:t>
      </w:r>
      <w:proofErr w:type="gramStart"/>
      <w:r>
        <w:rPr>
          <w:sz w:val="20"/>
        </w:rPr>
        <w:t xml:space="preserve">closed </w:t>
      </w:r>
      <w:r w:rsidR="00536E6D">
        <w:rPr>
          <w:sz w:val="20"/>
        </w:rPr>
        <w:t>door</w:t>
      </w:r>
      <w:proofErr w:type="gramEnd"/>
      <w:r>
        <w:rPr>
          <w:sz w:val="20"/>
        </w:rPr>
        <w:t xml:space="preserve"> cancellation</w:t>
      </w:r>
      <w:r w:rsidR="00536E6D">
        <w:rPr>
          <w:sz w:val="20"/>
        </w:rPr>
        <w:t xml:space="preserve">, </w:t>
      </w:r>
      <w:r>
        <w:rPr>
          <w:sz w:val="20"/>
        </w:rPr>
        <w:t>or confirmation. Discern before reacting.</w:t>
      </w:r>
    </w:p>
    <w:p w14:paraId="07B15124" w14:textId="77777777" w:rsidR="003E6B1E" w:rsidRDefault="00CC6C13">
      <w:pPr>
        <w:spacing w:after="80"/>
      </w:pPr>
      <w:r>
        <w:rPr>
          <w:b/>
          <w:color w:val="C99A3D"/>
          <w:sz w:val="24"/>
        </w:rPr>
        <w:t xml:space="preserve">C  </w:t>
      </w:r>
      <w:r>
        <w:rPr>
          <w:b/>
          <w:color w:val="10233F"/>
        </w:rPr>
        <w:t xml:space="preserve">Center God’s presence: </w:t>
      </w:r>
      <w:r>
        <w:rPr>
          <w:sz w:val="20"/>
        </w:rPr>
        <w:t>Let worship, holiness, and dependence on God organize the plan.</w:t>
      </w:r>
    </w:p>
    <w:p w14:paraId="3882755F" w14:textId="77777777" w:rsidR="003E6B1E" w:rsidRDefault="00CC6C13">
      <w:pPr>
        <w:spacing w:after="80"/>
      </w:pPr>
      <w:r>
        <w:rPr>
          <w:b/>
          <w:color w:val="C99A3D"/>
          <w:sz w:val="24"/>
        </w:rPr>
        <w:t xml:space="preserve">T  </w:t>
      </w:r>
      <w:r>
        <w:rPr>
          <w:b/>
          <w:color w:val="10233F"/>
        </w:rPr>
        <w:t xml:space="preserve">Train your tongue: </w:t>
      </w:r>
      <w:r>
        <w:rPr>
          <w:sz w:val="20"/>
        </w:rPr>
        <w:t>Refuse fear-filled narration, gossip, complaint, and premature announcements.</w:t>
      </w:r>
    </w:p>
    <w:p w14:paraId="7FDD8630" w14:textId="77777777" w:rsidR="003E6B1E" w:rsidRDefault="00CC6C13">
      <w:pPr>
        <w:spacing w:after="80"/>
      </w:pPr>
      <w:r>
        <w:rPr>
          <w:b/>
          <w:color w:val="C99A3D"/>
          <w:sz w:val="24"/>
        </w:rPr>
        <w:t xml:space="preserve">O  </w:t>
      </w:r>
      <w:r>
        <w:rPr>
          <w:b/>
          <w:color w:val="10233F"/>
        </w:rPr>
        <w:t xml:space="preserve">Obey the process: </w:t>
      </w:r>
      <w:r>
        <w:rPr>
          <w:sz w:val="20"/>
        </w:rPr>
        <w:t>Follow the instruction you have, even while the result remains unseen.</w:t>
      </w:r>
    </w:p>
    <w:p w14:paraId="7071E6FB" w14:textId="77777777" w:rsidR="003E6B1E" w:rsidRDefault="00CC6C13">
      <w:pPr>
        <w:spacing w:after="80"/>
      </w:pPr>
      <w:r>
        <w:rPr>
          <w:b/>
          <w:color w:val="C99A3D"/>
          <w:sz w:val="24"/>
        </w:rPr>
        <w:t xml:space="preserve">R  </w:t>
      </w:r>
      <w:r>
        <w:rPr>
          <w:b/>
          <w:color w:val="10233F"/>
        </w:rPr>
        <w:t xml:space="preserve">Remain consistent: </w:t>
      </w:r>
      <w:r>
        <w:rPr>
          <w:sz w:val="20"/>
        </w:rPr>
        <w:t>Keep showing up with faithfulness when the lap feels repetitive.</w:t>
      </w:r>
    </w:p>
    <w:p w14:paraId="5CB71BA6" w14:textId="77777777" w:rsidR="003E6B1E" w:rsidRDefault="00CC6C13">
      <w:pPr>
        <w:spacing w:after="80"/>
      </w:pPr>
      <w:r>
        <w:rPr>
          <w:b/>
          <w:color w:val="C99A3D"/>
          <w:sz w:val="24"/>
        </w:rPr>
        <w:t xml:space="preserve">Y  </w:t>
      </w:r>
      <w:r>
        <w:rPr>
          <w:b/>
          <w:color w:val="10233F"/>
        </w:rPr>
        <w:t xml:space="preserve">Yield to God’s timing: </w:t>
      </w:r>
      <w:r>
        <w:rPr>
          <w:sz w:val="20"/>
        </w:rPr>
        <w:t>Wait when God says wait; speak and move when God says it is time.</w:t>
      </w:r>
    </w:p>
    <w:p w14:paraId="482B08EE" w14:textId="77777777" w:rsidR="00536E6D" w:rsidRDefault="00536E6D">
      <w:pPr>
        <w:rPr>
          <w:b/>
          <w:color w:val="10233F"/>
        </w:rPr>
      </w:pPr>
    </w:p>
    <w:p w14:paraId="77ACA1DE" w14:textId="18A334BE" w:rsidR="003E6B1E" w:rsidRDefault="00CC6C13">
      <w:r>
        <w:rPr>
          <w:b/>
          <w:color w:val="10233F"/>
        </w:rPr>
        <w:t>My VICTORY commitment for the next seven days:</w:t>
      </w:r>
    </w:p>
    <w:p w14:paraId="34CAB770" w14:textId="77777777" w:rsidR="003E6B1E" w:rsidRDefault="00CC6C13">
      <w:pPr>
        <w:spacing w:after="40"/>
      </w:pPr>
      <w:r>
        <w:rPr>
          <w:color w:val="AEB6C1"/>
          <w:sz w:val="16"/>
        </w:rPr>
        <w:t>________________________________________________________________________________</w:t>
      </w:r>
    </w:p>
    <w:p w14:paraId="5FEC0BD8" w14:textId="77777777" w:rsidR="003E6B1E" w:rsidRDefault="00CC6C13">
      <w:pPr>
        <w:spacing w:after="40"/>
      </w:pPr>
      <w:r>
        <w:rPr>
          <w:color w:val="AEB6C1"/>
          <w:sz w:val="16"/>
        </w:rPr>
        <w:t>________________________________________________________________________________</w:t>
      </w:r>
    </w:p>
    <w:p w14:paraId="7D8F343B" w14:textId="304CE99F" w:rsidR="003E6B1E" w:rsidRDefault="00CC6C13">
      <w:pPr>
        <w:pStyle w:val="Heading1"/>
      </w:pPr>
      <w:r>
        <w:lastRenderedPageBreak/>
        <w:t>Case Study: The Door Is Open</w:t>
      </w:r>
      <w:r w:rsidR="00536E6D">
        <w:t xml:space="preserve">, </w:t>
      </w:r>
      <w:r>
        <w:t>but the Team Is Divided</w:t>
      </w:r>
    </w:p>
    <w:p w14:paraId="79D3C8AC" w14:textId="77777777" w:rsidR="003E6B1E" w:rsidRDefault="00CC6C13">
      <w:pPr>
        <w:spacing w:after="160"/>
      </w:pPr>
      <w:r>
        <w:t>A ministry receives a promising opportunity. The leader believes God has opened the door, but the team is anxious. Some members complain publicly, others want to rush ahead, and a few are quietly disengaging. The leader is tempted either to force immediate action or cancel the opportunity altogether.</w:t>
      </w:r>
    </w:p>
    <w:p w14:paraId="4CC65775" w14:textId="77777777" w:rsidR="003E6B1E" w:rsidRDefault="00CC6C13">
      <w:r>
        <w:rPr>
          <w:b/>
          <w:color w:val="10233F"/>
        </w:rPr>
        <w:t>What would “Confirmation in the Spirit” require the leader to verify?</w:t>
      </w:r>
    </w:p>
    <w:p w14:paraId="70160FC6" w14:textId="77777777" w:rsidR="003E6B1E" w:rsidRDefault="00CC6C13">
      <w:pPr>
        <w:spacing w:after="40"/>
      </w:pPr>
      <w:r>
        <w:rPr>
          <w:color w:val="AEB6C1"/>
          <w:sz w:val="16"/>
        </w:rPr>
        <w:t>________________________________________________________________________________</w:t>
      </w:r>
    </w:p>
    <w:p w14:paraId="19680AD4" w14:textId="77777777" w:rsidR="003E6B1E" w:rsidRDefault="00CC6C13">
      <w:pPr>
        <w:spacing w:after="40"/>
      </w:pPr>
      <w:r>
        <w:rPr>
          <w:color w:val="AEB6C1"/>
          <w:sz w:val="16"/>
        </w:rPr>
        <w:t>________________________________________________________________________________</w:t>
      </w:r>
    </w:p>
    <w:p w14:paraId="47743012" w14:textId="77777777" w:rsidR="003E6B1E" w:rsidRDefault="00CC6C13">
      <w:r>
        <w:rPr>
          <w:b/>
          <w:color w:val="10233F"/>
        </w:rPr>
        <w:t>How could the leader keep God’s presence central while establishing order?</w:t>
      </w:r>
    </w:p>
    <w:p w14:paraId="4F650033" w14:textId="77777777" w:rsidR="003E6B1E" w:rsidRDefault="00CC6C13">
      <w:pPr>
        <w:spacing w:after="40"/>
      </w:pPr>
      <w:r>
        <w:rPr>
          <w:color w:val="AEB6C1"/>
          <w:sz w:val="16"/>
        </w:rPr>
        <w:t>________________________________________________________________________________</w:t>
      </w:r>
    </w:p>
    <w:p w14:paraId="70C58050" w14:textId="77777777" w:rsidR="003E6B1E" w:rsidRDefault="00CC6C13">
      <w:pPr>
        <w:spacing w:after="40"/>
      </w:pPr>
      <w:r>
        <w:rPr>
          <w:color w:val="AEB6C1"/>
          <w:sz w:val="16"/>
        </w:rPr>
        <w:t>________________________________________________________________________________</w:t>
      </w:r>
    </w:p>
    <w:p w14:paraId="63D86A75" w14:textId="77777777" w:rsidR="003E6B1E" w:rsidRDefault="00CC6C13">
      <w:r>
        <w:rPr>
          <w:b/>
          <w:color w:val="10233F"/>
        </w:rPr>
        <w:t>What speech needs to stop, and what truthful conversation still needs to happen?</w:t>
      </w:r>
    </w:p>
    <w:p w14:paraId="0078EBD7" w14:textId="77777777" w:rsidR="003E6B1E" w:rsidRDefault="00CC6C13">
      <w:pPr>
        <w:spacing w:after="40"/>
      </w:pPr>
      <w:r>
        <w:rPr>
          <w:color w:val="AEB6C1"/>
          <w:sz w:val="16"/>
        </w:rPr>
        <w:t>________________________________________________________________________________</w:t>
      </w:r>
    </w:p>
    <w:p w14:paraId="39FC48B5" w14:textId="77777777" w:rsidR="003E6B1E" w:rsidRDefault="00CC6C13">
      <w:pPr>
        <w:spacing w:after="40"/>
      </w:pPr>
      <w:r>
        <w:rPr>
          <w:color w:val="AEB6C1"/>
          <w:sz w:val="16"/>
        </w:rPr>
        <w:t>________________________________________________________________________________</w:t>
      </w:r>
    </w:p>
    <w:p w14:paraId="1E7E2B0A" w14:textId="77777777" w:rsidR="003E6B1E" w:rsidRDefault="00CC6C13">
      <w:r>
        <w:rPr>
          <w:b/>
          <w:color w:val="10233F"/>
        </w:rPr>
        <w:t>What would consistent preparation look like before the public launch?</w:t>
      </w:r>
    </w:p>
    <w:p w14:paraId="6945D10F" w14:textId="77777777" w:rsidR="003E6B1E" w:rsidRDefault="00CC6C13">
      <w:pPr>
        <w:spacing w:after="40"/>
      </w:pPr>
      <w:r>
        <w:rPr>
          <w:color w:val="AEB6C1"/>
          <w:sz w:val="16"/>
        </w:rPr>
        <w:t>________________________________________________________________________________</w:t>
      </w:r>
    </w:p>
    <w:p w14:paraId="36720FA8" w14:textId="77777777" w:rsidR="003E6B1E" w:rsidRDefault="00CC6C13">
      <w:pPr>
        <w:spacing w:after="40"/>
      </w:pPr>
      <w:r>
        <w:rPr>
          <w:color w:val="AEB6C1"/>
          <w:sz w:val="16"/>
        </w:rPr>
        <w:t>________________________________________________________________________________</w:t>
      </w:r>
    </w:p>
    <w:p w14:paraId="50CF6663" w14:textId="77777777" w:rsidR="003E6B1E" w:rsidRDefault="00CC6C13">
      <w:r>
        <w:rPr>
          <w:b/>
          <w:color w:val="10233F"/>
        </w:rPr>
        <w:t>What sign would show that it is time to move?</w:t>
      </w:r>
    </w:p>
    <w:p w14:paraId="3F97D34F" w14:textId="77777777" w:rsidR="003E6B1E" w:rsidRDefault="00CC6C13">
      <w:pPr>
        <w:spacing w:after="40"/>
      </w:pPr>
      <w:r>
        <w:rPr>
          <w:color w:val="AEB6C1"/>
          <w:sz w:val="16"/>
        </w:rPr>
        <w:t>________________________________________________________________________________</w:t>
      </w:r>
    </w:p>
    <w:p w14:paraId="3E925464" w14:textId="77777777" w:rsidR="003E6B1E" w:rsidRDefault="00CC6C13">
      <w:pPr>
        <w:spacing w:after="40"/>
      </w:pPr>
      <w:r>
        <w:rPr>
          <w:color w:val="AEB6C1"/>
          <w:sz w:val="16"/>
        </w:rPr>
        <w:t>________________________________________________________________________________</w:t>
      </w:r>
    </w:p>
    <w:p w14:paraId="0EBC603D" w14:textId="77777777" w:rsidR="003E6B1E" w:rsidRDefault="00CC6C13">
      <w:pPr>
        <w:pStyle w:val="Heading1"/>
      </w:pPr>
      <w:r>
        <w:t>Personal Leadership Inventory</w:t>
      </w:r>
    </w:p>
    <w:p w14:paraId="6BC4CAD1" w14:textId="77777777" w:rsidR="003E6B1E" w:rsidRPr="00536E6D" w:rsidRDefault="00CC6C13">
      <w:pPr>
        <w:rPr>
          <w:b/>
          <w:bCs/>
        </w:rPr>
      </w:pPr>
      <w:r>
        <w:t>☐</w:t>
      </w:r>
      <w:r>
        <w:t xml:space="preserve"> Rarely     ☐ Sometimes     ☐ Often     ☐ Consistently     </w:t>
      </w:r>
      <w:r w:rsidRPr="00536E6D">
        <w:rPr>
          <w:b/>
          <w:bCs/>
        </w:rPr>
        <w:t>I can distinguish God’s promise from my personal preference.</w:t>
      </w:r>
    </w:p>
    <w:p w14:paraId="77A598C7" w14:textId="77777777" w:rsidR="003E6B1E" w:rsidRPr="00536E6D" w:rsidRDefault="00CC6C13">
      <w:pPr>
        <w:rPr>
          <w:b/>
          <w:bCs/>
        </w:rPr>
      </w:pPr>
      <w:r>
        <w:t>☐</w:t>
      </w:r>
      <w:r>
        <w:t xml:space="preserve"> Rarely     ☐ Sometimes     ☐ Often     ☐ Consistently     </w:t>
      </w:r>
      <w:r w:rsidRPr="00536E6D">
        <w:rPr>
          <w:b/>
          <w:bCs/>
        </w:rPr>
        <w:t>I keep God’s presence central instead of relying on pressure or personality.</w:t>
      </w:r>
    </w:p>
    <w:p w14:paraId="26E2F704" w14:textId="77777777" w:rsidR="003E6B1E" w:rsidRDefault="00CC6C13">
      <w:r>
        <w:t>☐</w:t>
      </w:r>
      <w:r>
        <w:t xml:space="preserve"> Rarely     ☐ Sometimes     ☐ Often     ☐ Consistently     </w:t>
      </w:r>
      <w:r w:rsidRPr="00536E6D">
        <w:rPr>
          <w:b/>
          <w:bCs/>
        </w:rPr>
        <w:t>I govern my speech when fear and frustration rise.</w:t>
      </w:r>
    </w:p>
    <w:p w14:paraId="6C2B1D81" w14:textId="77777777" w:rsidR="003E6B1E" w:rsidRPr="00536E6D" w:rsidRDefault="00CC6C13">
      <w:pPr>
        <w:rPr>
          <w:b/>
          <w:bCs/>
        </w:rPr>
      </w:pPr>
      <w:r>
        <w:t>☐</w:t>
      </w:r>
      <w:r>
        <w:t xml:space="preserve"> Rarely     ☐ Sometimes     ☐ Often     ☐ Consistently     </w:t>
      </w:r>
      <w:r w:rsidRPr="00536E6D">
        <w:rPr>
          <w:b/>
          <w:bCs/>
        </w:rPr>
        <w:t>I can repeat faithful actions without demanding immediate visible results.</w:t>
      </w:r>
    </w:p>
    <w:p w14:paraId="4D17E1E3" w14:textId="77777777" w:rsidR="003E6B1E" w:rsidRPr="00536E6D" w:rsidRDefault="00CC6C13">
      <w:pPr>
        <w:rPr>
          <w:b/>
          <w:bCs/>
        </w:rPr>
      </w:pPr>
      <w:r>
        <w:t>☐</w:t>
      </w:r>
      <w:r>
        <w:t xml:space="preserve"> Rarely     ☐ Sometimes     ☐ Often     ☐ Consistently     </w:t>
      </w:r>
      <w:r w:rsidRPr="00536E6D">
        <w:rPr>
          <w:b/>
          <w:bCs/>
        </w:rPr>
        <w:t>I know the difference between waiting faithfully and avoiding obedience.</w:t>
      </w:r>
    </w:p>
    <w:p w14:paraId="28419D67" w14:textId="77777777" w:rsidR="003E6B1E" w:rsidRDefault="00CC6C13">
      <w:pPr>
        <w:rPr>
          <w:b/>
          <w:bCs/>
        </w:rPr>
      </w:pPr>
      <w:r>
        <w:t>☐</w:t>
      </w:r>
      <w:r>
        <w:t xml:space="preserve"> Rarely     ☐ Sometimes     ☐ Often     ☐ Consistently     </w:t>
      </w:r>
      <w:r w:rsidRPr="00536E6D">
        <w:rPr>
          <w:b/>
          <w:bCs/>
        </w:rPr>
        <w:t>I can respond decisively when God’s timing becomes clear.</w:t>
      </w:r>
    </w:p>
    <w:p w14:paraId="73FFD5F4" w14:textId="77777777" w:rsidR="00536E6D" w:rsidRPr="00536E6D" w:rsidRDefault="00536E6D">
      <w:pPr>
        <w:rPr>
          <w:b/>
          <w:bCs/>
        </w:rPr>
      </w:pPr>
    </w:p>
    <w:p w14:paraId="78404D62" w14:textId="77777777" w:rsidR="003E6B1E" w:rsidRDefault="00CC6C13">
      <w:r>
        <w:rPr>
          <w:b/>
          <w:color w:val="10233F"/>
        </w:rPr>
        <w:t>One strength God can use:</w:t>
      </w:r>
    </w:p>
    <w:p w14:paraId="55E5A80E" w14:textId="77777777" w:rsidR="003E6B1E" w:rsidRDefault="00CC6C13">
      <w:pPr>
        <w:spacing w:after="40"/>
      </w:pPr>
      <w:r>
        <w:rPr>
          <w:color w:val="AEB6C1"/>
          <w:sz w:val="16"/>
        </w:rPr>
        <w:t>________________________________________________________________________________</w:t>
      </w:r>
    </w:p>
    <w:p w14:paraId="666CF9E0" w14:textId="77777777" w:rsidR="003E6B1E" w:rsidRDefault="00CC6C13">
      <w:pPr>
        <w:spacing w:after="40"/>
      </w:pPr>
      <w:r>
        <w:rPr>
          <w:color w:val="AEB6C1"/>
          <w:sz w:val="16"/>
        </w:rPr>
        <w:t>________________________________________________________________________________</w:t>
      </w:r>
    </w:p>
    <w:p w14:paraId="7DBAE994" w14:textId="77777777" w:rsidR="003E6B1E" w:rsidRDefault="00CC6C13">
      <w:r>
        <w:rPr>
          <w:b/>
          <w:color w:val="10233F"/>
        </w:rPr>
        <w:t>One growth edge God is confronting:</w:t>
      </w:r>
    </w:p>
    <w:p w14:paraId="069FBF7E" w14:textId="77777777" w:rsidR="003E6B1E" w:rsidRDefault="00CC6C13">
      <w:pPr>
        <w:spacing w:after="40"/>
      </w:pPr>
      <w:r>
        <w:rPr>
          <w:color w:val="AEB6C1"/>
          <w:sz w:val="16"/>
        </w:rPr>
        <w:t>________________________________________________________________________________</w:t>
      </w:r>
    </w:p>
    <w:p w14:paraId="3981E777" w14:textId="77777777" w:rsidR="003E6B1E" w:rsidRDefault="00CC6C13">
      <w:pPr>
        <w:spacing w:after="40"/>
      </w:pPr>
      <w:r>
        <w:rPr>
          <w:color w:val="AEB6C1"/>
          <w:sz w:val="16"/>
        </w:rPr>
        <w:t>________________________________________________________________________________</w:t>
      </w:r>
    </w:p>
    <w:p w14:paraId="47999DE4" w14:textId="77777777" w:rsidR="003E6B1E" w:rsidRDefault="00CC6C13">
      <w:pPr>
        <w:pStyle w:val="Heading1"/>
      </w:pPr>
      <w:r>
        <w:lastRenderedPageBreak/>
        <w:t>Closing Response</w:t>
      </w:r>
    </w:p>
    <w:p w14:paraId="6B4B0F9D" w14:textId="77777777" w:rsidR="003E6B1E" w:rsidRDefault="00CC6C13">
      <w:r>
        <w:rPr>
          <w:b/>
          <w:color w:val="10233F"/>
        </w:rPr>
        <w:t>The “wall” I am facing:</w:t>
      </w:r>
    </w:p>
    <w:p w14:paraId="39A2E76E" w14:textId="77777777" w:rsidR="003E6B1E" w:rsidRDefault="00CC6C13">
      <w:pPr>
        <w:spacing w:after="40"/>
      </w:pPr>
      <w:r>
        <w:rPr>
          <w:color w:val="AEB6C1"/>
          <w:sz w:val="16"/>
        </w:rPr>
        <w:t>________________________________________________________________________________</w:t>
      </w:r>
    </w:p>
    <w:p w14:paraId="3995484B" w14:textId="77777777" w:rsidR="003E6B1E" w:rsidRDefault="00CC6C13">
      <w:pPr>
        <w:spacing w:after="40"/>
      </w:pPr>
      <w:r>
        <w:rPr>
          <w:color w:val="AEB6C1"/>
          <w:sz w:val="16"/>
        </w:rPr>
        <w:t>________________________________________________________________________________</w:t>
      </w:r>
    </w:p>
    <w:p w14:paraId="2F033D37" w14:textId="77777777" w:rsidR="003E6B1E" w:rsidRDefault="00CC6C13">
      <w:r>
        <w:rPr>
          <w:b/>
          <w:color w:val="10233F"/>
        </w:rPr>
        <w:t>The instruction I will follow:</w:t>
      </w:r>
    </w:p>
    <w:p w14:paraId="2A5023E6" w14:textId="77777777" w:rsidR="003E6B1E" w:rsidRDefault="00CC6C13">
      <w:pPr>
        <w:spacing w:after="40"/>
      </w:pPr>
      <w:r>
        <w:rPr>
          <w:color w:val="AEB6C1"/>
          <w:sz w:val="16"/>
        </w:rPr>
        <w:t>________________________________________________________________________________</w:t>
      </w:r>
    </w:p>
    <w:p w14:paraId="5F7DFBE1" w14:textId="77777777" w:rsidR="003E6B1E" w:rsidRDefault="00CC6C13">
      <w:pPr>
        <w:spacing w:after="40"/>
      </w:pPr>
      <w:r>
        <w:rPr>
          <w:color w:val="AEB6C1"/>
          <w:sz w:val="16"/>
        </w:rPr>
        <w:t>________________________________________________________________________________</w:t>
      </w:r>
    </w:p>
    <w:p w14:paraId="7F34D1F5" w14:textId="77777777" w:rsidR="003E6B1E" w:rsidRDefault="00CC6C13">
      <w:r>
        <w:rPr>
          <w:b/>
          <w:color w:val="10233F"/>
        </w:rPr>
        <w:t>The voice I must silence and the sound I must trust:</w:t>
      </w:r>
    </w:p>
    <w:p w14:paraId="2867A170" w14:textId="77777777" w:rsidR="003E6B1E" w:rsidRDefault="00CC6C13">
      <w:pPr>
        <w:spacing w:after="40"/>
      </w:pPr>
      <w:r>
        <w:rPr>
          <w:color w:val="AEB6C1"/>
          <w:sz w:val="16"/>
        </w:rPr>
        <w:t>________________________________________________________________________________</w:t>
      </w:r>
    </w:p>
    <w:p w14:paraId="2AA8FBDD" w14:textId="77777777" w:rsidR="003E6B1E" w:rsidRDefault="00CC6C13">
      <w:pPr>
        <w:spacing w:after="40"/>
      </w:pPr>
      <w:r>
        <w:rPr>
          <w:color w:val="AEB6C1"/>
          <w:sz w:val="16"/>
        </w:rPr>
        <w:t>________________________________________________________________________________</w:t>
      </w:r>
    </w:p>
    <w:p w14:paraId="2FD30D46" w14:textId="77777777" w:rsidR="003E6B1E" w:rsidRDefault="00CC6C13">
      <w:r>
        <w:rPr>
          <w:b/>
          <w:color w:val="10233F"/>
        </w:rPr>
        <w:t>The response I will make when God says it is time:</w:t>
      </w:r>
    </w:p>
    <w:p w14:paraId="4EB114EA" w14:textId="77777777" w:rsidR="003E6B1E" w:rsidRDefault="00CC6C13">
      <w:pPr>
        <w:spacing w:after="40"/>
      </w:pPr>
      <w:r>
        <w:rPr>
          <w:color w:val="AEB6C1"/>
          <w:sz w:val="16"/>
        </w:rPr>
        <w:t>________________________________________________________________________________</w:t>
      </w:r>
    </w:p>
    <w:p w14:paraId="7A7C30B8" w14:textId="77777777" w:rsidR="003E6B1E" w:rsidRDefault="00CC6C13">
      <w:pPr>
        <w:spacing w:after="40"/>
      </w:pPr>
      <w:r>
        <w:rPr>
          <w:color w:val="AEB6C1"/>
          <w:sz w:val="16"/>
        </w:rPr>
        <w:t>________________________________________________________________________________</w:t>
      </w:r>
    </w:p>
    <w:sectPr w:rsidR="003E6B1E" w:rsidSect="00034616">
      <w:headerReference w:type="default" r:id="rId8"/>
      <w:footerReference w:type="default" r:id="rId9"/>
      <w:pgSz w:w="12240" w:h="15840"/>
      <w:pgMar w:top="1037" w:right="1152" w:bottom="1037" w:left="1152" w:header="461"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BC5F9" w14:textId="77777777" w:rsidR="00CC6C13" w:rsidRDefault="00CC6C13">
      <w:pPr>
        <w:spacing w:after="0" w:line="240" w:lineRule="auto"/>
      </w:pPr>
      <w:r>
        <w:separator/>
      </w:r>
    </w:p>
  </w:endnote>
  <w:endnote w:type="continuationSeparator" w:id="0">
    <w:p w14:paraId="679AE94E" w14:textId="77777777" w:rsidR="00CC6C13" w:rsidRDefault="00CC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9BB4A" w14:textId="77777777" w:rsidR="003E6B1E" w:rsidRDefault="00CC6C13">
    <w:pPr>
      <w:pStyle w:val="Footer"/>
      <w:jc w:val="center"/>
    </w:pPr>
    <w:r>
      <w:rPr>
        <w:color w:val="586679"/>
        <w:sz w:val="16"/>
      </w:rPr>
      <w:t>Week Two • Preparation for Victory • Student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1A18B" w14:textId="77777777" w:rsidR="00CC6C13" w:rsidRDefault="00CC6C13">
      <w:pPr>
        <w:spacing w:after="0" w:line="240" w:lineRule="auto"/>
      </w:pPr>
      <w:r>
        <w:separator/>
      </w:r>
    </w:p>
  </w:footnote>
  <w:footnote w:type="continuationSeparator" w:id="0">
    <w:p w14:paraId="2921AA04" w14:textId="77777777" w:rsidR="00CC6C13" w:rsidRDefault="00CC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F7AFF" w14:textId="77777777" w:rsidR="003E6B1E" w:rsidRDefault="00CC6C13">
    <w:pPr>
      <w:pStyle w:val="Header"/>
    </w:pPr>
    <w:r>
      <w:rPr>
        <w:b/>
        <w:color w:val="C99A3D"/>
        <w:sz w:val="16"/>
      </w:rPr>
      <w:t xml:space="preserve">PROVIDENCE MISSIONARY BAPTIST </w:t>
    </w:r>
    <w:proofErr w:type="gramStart"/>
    <w:r>
      <w:rPr>
        <w:b/>
        <w:color w:val="C99A3D"/>
        <w:sz w:val="16"/>
      </w:rPr>
      <w:t>CHURCH  |</w:t>
    </w:r>
    <w:proofErr w:type="gramEnd"/>
    <w:r>
      <w:rPr>
        <w:b/>
        <w:color w:val="C99A3D"/>
        <w:sz w:val="16"/>
      </w:rPr>
      <w:t xml:space="preserve">  ROOTED IN LEADERSHIP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5713545">
    <w:abstractNumId w:val="8"/>
  </w:num>
  <w:num w:numId="2" w16cid:durableId="988092375">
    <w:abstractNumId w:val="6"/>
  </w:num>
  <w:num w:numId="3" w16cid:durableId="1605456699">
    <w:abstractNumId w:val="5"/>
  </w:num>
  <w:num w:numId="4" w16cid:durableId="1791320783">
    <w:abstractNumId w:val="4"/>
  </w:num>
  <w:num w:numId="5" w16cid:durableId="1298489437">
    <w:abstractNumId w:val="7"/>
  </w:num>
  <w:num w:numId="6" w16cid:durableId="1655331350">
    <w:abstractNumId w:val="3"/>
  </w:num>
  <w:num w:numId="7" w16cid:durableId="1435059052">
    <w:abstractNumId w:val="2"/>
  </w:num>
  <w:num w:numId="8" w16cid:durableId="1441297923">
    <w:abstractNumId w:val="1"/>
  </w:num>
  <w:num w:numId="9" w16cid:durableId="839850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E6B1E"/>
    <w:rsid w:val="004933BD"/>
    <w:rsid w:val="00536E6D"/>
    <w:rsid w:val="007527E3"/>
    <w:rsid w:val="00AA1D8D"/>
    <w:rsid w:val="00B47730"/>
    <w:rsid w:val="00BA1152"/>
    <w:rsid w:val="00CB0664"/>
    <w:rsid w:val="00CC6C13"/>
    <w:rsid w:val="00EC7E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62F348"/>
  <w14:defaultImageDpi w14:val="300"/>
  <w15:docId w15:val="{DBCBB00E-D0AD-4E2B-8ACC-0440961F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69" w:lineRule="auto"/>
    </w:pPr>
    <w:rPr>
      <w:rFonts w:ascii="Aptos" w:hAnsi="Aptos"/>
      <w:color w:val="223047"/>
      <w:sz w:val="21"/>
    </w:rPr>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b/>
      <w:bCs/>
      <w:color w:val="10233F"/>
      <w:sz w:val="32"/>
      <w:szCs w:val="28"/>
    </w:rPr>
  </w:style>
  <w:style w:type="paragraph" w:styleId="Heading2">
    <w:name w:val="heading 2"/>
    <w:basedOn w:val="Normal"/>
    <w:next w:val="Normal"/>
    <w:link w:val="Heading2Char"/>
    <w:uiPriority w:val="9"/>
    <w:unhideWhenUsed/>
    <w:qFormat/>
    <w:rsid w:val="00FC693F"/>
    <w:pPr>
      <w:keepNext/>
      <w:keepLines/>
      <w:spacing w:before="220"/>
      <w:outlineLvl w:val="1"/>
    </w:pPr>
    <w:rPr>
      <w:rFonts w:asciiTheme="majorHAnsi" w:eastAsiaTheme="majorEastAsia" w:hAnsiTheme="majorHAnsi" w:cstheme="majorBidi"/>
      <w:b/>
      <w:bCs/>
      <w:color w:val="C99A3D"/>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10233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contextualSpacing/>
    </w:pPr>
    <w:rPr>
      <w:rFonts w:asciiTheme="majorHAnsi" w:eastAsiaTheme="majorEastAsia" w:hAnsiTheme="majorHAnsi" w:cstheme="majorBidi"/>
      <w:b/>
      <w:color w:val="10233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40"/>
    </w:pPr>
    <w:rPr>
      <w:rFonts w:asciiTheme="majorHAnsi" w:eastAsiaTheme="majorEastAsia" w:hAnsiTheme="majorHAnsi" w:cstheme="majorBidi"/>
      <w:i/>
      <w:iCs/>
      <w:color w:val="C99A3D"/>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1374</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Joseph Strong</cp:lastModifiedBy>
  <cp:revision>2</cp:revision>
  <dcterms:created xsi:type="dcterms:W3CDTF">2026-09-02T15:51:00Z</dcterms:created>
  <dcterms:modified xsi:type="dcterms:W3CDTF">2026-09-02T15:51:00Z</dcterms:modified>
  <cp:category/>
</cp:coreProperties>
</file>